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</w:pPr>
      <w:r>
        <w:rPr>
          <w:rFonts w:hint="eastAsia" w:ascii="仿宋" w:hAnsi="仿宋"/>
          <w:szCs w:val="32"/>
        </w:rPr>
        <w:t>纪要博塔油服〔202</w:t>
      </w:r>
      <w:r>
        <w:rPr>
          <w:rFonts w:hint="eastAsia" w:ascii="仿宋" w:hAnsi="仿宋"/>
          <w:szCs w:val="32"/>
          <w:lang w:val="en-US" w:eastAsia="zh-CN"/>
        </w:rPr>
        <w:t>6</w:t>
      </w:r>
      <w:r>
        <w:rPr>
          <w:rFonts w:hint="eastAsia" w:ascii="仿宋" w:hAnsi="仿宋"/>
          <w:szCs w:val="32"/>
        </w:rPr>
        <w:t>〕</w:t>
      </w:r>
      <w:r>
        <w:rPr>
          <w:rFonts w:hint="eastAsia" w:ascii="仿宋" w:hAnsi="仿宋"/>
          <w:szCs w:val="32"/>
          <w:lang w:val="en-US" w:eastAsia="zh-CN"/>
        </w:rPr>
        <w:t>3</w:t>
      </w:r>
      <w:r>
        <w:rPr>
          <w:rFonts w:hint="eastAsia" w:ascii="仿宋" w:hAnsi="仿宋"/>
          <w:szCs w:val="32"/>
        </w:rPr>
        <w:t>号</w:t>
      </w:r>
    </w:p>
    <w:p w14:paraId="1F17F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</w:rPr>
        <w:t>博塔油服202</w:t>
      </w:r>
      <w:r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color w:val="FF0000"/>
          <w:sz w:val="44"/>
          <w:szCs w:val="44"/>
        </w:rPr>
        <w:t>月月度例会会议纪要</w:t>
      </w:r>
    </w:p>
    <w:p w14:paraId="3240F3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日，博塔油服在第一项目部召开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月份月度例会。会议由副总经理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韩拥强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主持，公司其他在岗领导出席了会议。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各单位汇报了1月份工作开展情况及2月份重点工作计划，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各部门对下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步工作进行了安排部署。现将会议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主要内容纪要如下：</w:t>
      </w:r>
    </w:p>
    <w:p w14:paraId="5B62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" w:hAnsi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会议认为，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1月份公司整体运行平稳，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安全生产零事故，无舆情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事件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项目部进一步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厘清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责任界限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按照合同条款与业主方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安排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合理规划工作，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促进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管理持续优化，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依法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合规性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不断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提升，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希望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继续保持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这一良好态势。</w:t>
      </w:r>
    </w:p>
    <w:p w14:paraId="56FD10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在保障各项工作正常开展的同时，各部门安排布置了以下工作：</w:t>
      </w:r>
    </w:p>
    <w:p w14:paraId="72D41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安全生产工作：</w:t>
      </w:r>
    </w:p>
    <w:p w14:paraId="2AAAB9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default" w:ascii="仿宋" w:hAnsi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cs="仿宋"/>
          <w:b/>
          <w:bCs w:val="0"/>
          <w:color w:val="auto"/>
          <w:kern w:val="2"/>
          <w:sz w:val="32"/>
          <w:szCs w:val="32"/>
          <w:lang w:val="en-US" w:eastAsia="zh-CN" w:bidi="ar-SA"/>
        </w:rPr>
        <w:t>做好安全稳定工作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cs="仿宋"/>
          <w:b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各单位、部门提前安排好休假排班工作，确保生产运行正常。</w:t>
      </w:r>
      <w:r>
        <w:rPr>
          <w:rFonts w:hint="eastAsia" w:ascii="仿宋" w:hAnsi="仿宋" w:cs="仿宋"/>
          <w:b/>
          <w:bCs w:val="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节日期间严格执行安全管控要求：提前宣贯业主方、社区及派出所的各项安全管理规定；</w:t>
      </w:r>
      <w:r>
        <w:rPr>
          <w:rFonts w:hint="eastAsia" w:ascii="仿宋" w:hAnsi="仿宋" w:cs="仿宋"/>
          <w:b/>
          <w:bCs w:val="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各单位切实做好家属来油田过节的安全告知及《安全风险告知书》签订。在业主方基地过节的员工家属要主动配合业主方相关管理要求，共同保障安全和谐。</w:t>
      </w:r>
    </w:p>
    <w:p w14:paraId="0CF8A2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 w:ascii="仿宋" w:hAnsi="仿宋" w:cs="仿宋"/>
          <w:b/>
          <w:bCs w:val="0"/>
          <w:color w:val="auto"/>
          <w:kern w:val="2"/>
          <w:sz w:val="32"/>
          <w:szCs w:val="32"/>
          <w:lang w:val="en-US" w:eastAsia="zh-CN" w:bidi="ar-SA"/>
        </w:rPr>
        <w:t>（二）做好安全管理工作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/>
        </w:rPr>
        <w:t>一是</w:t>
      </w:r>
      <w:r>
        <w:rPr>
          <w:rFonts w:hint="eastAsia"/>
          <w:b w:val="0"/>
          <w:bCs/>
        </w:rPr>
        <w:t>各单位根据合同条款，依法合规</w:t>
      </w:r>
      <w:r>
        <w:rPr>
          <w:rFonts w:hint="eastAsia"/>
          <w:b w:val="0"/>
          <w:bCs/>
          <w:lang w:val="en-US" w:eastAsia="zh-CN"/>
        </w:rPr>
        <w:t>抓好</w:t>
      </w:r>
      <w:r>
        <w:rPr>
          <w:rFonts w:hint="eastAsia"/>
          <w:b w:val="0"/>
          <w:bCs/>
        </w:rPr>
        <w:t>现场管理工作。</w:t>
      </w: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/>
          <w:b w:val="0"/>
          <w:bCs/>
        </w:rPr>
        <w:t>持续</w:t>
      </w:r>
      <w:r>
        <w:rPr>
          <w:rFonts w:hint="eastAsia"/>
          <w:b w:val="0"/>
          <w:bCs/>
          <w:lang w:val="en-US" w:eastAsia="zh-CN"/>
        </w:rPr>
        <w:t>加强夜检、</w:t>
      </w:r>
      <w:r>
        <w:rPr>
          <w:rFonts w:hint="eastAsia"/>
          <w:b w:val="0"/>
          <w:bCs/>
        </w:rPr>
        <w:t>视频检查工作，重点防范</w:t>
      </w:r>
      <w:r>
        <w:rPr>
          <w:rFonts w:hint="eastAsia"/>
          <w:b w:val="0"/>
          <w:bCs/>
          <w:lang w:val="en-US" w:eastAsia="zh-CN"/>
        </w:rPr>
        <w:t>携</w:t>
      </w:r>
      <w:r>
        <w:rPr>
          <w:rFonts w:hint="eastAsia"/>
          <w:b w:val="0"/>
          <w:bCs/>
        </w:rPr>
        <w:t>带手机</w:t>
      </w:r>
      <w:r>
        <w:rPr>
          <w:rFonts w:hint="eastAsia"/>
          <w:b w:val="0"/>
          <w:bCs/>
          <w:lang w:val="en-US" w:eastAsia="zh-CN"/>
        </w:rPr>
        <w:t>进站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睡岗等个人违章行为。</w:t>
      </w:r>
      <w:r>
        <w:rPr>
          <w:rFonts w:hint="eastAsia"/>
          <w:b w:val="0"/>
          <w:bCs/>
          <w:lang w:val="en-US" w:eastAsia="zh-CN"/>
        </w:rPr>
        <w:t>三是</w:t>
      </w:r>
      <w:r>
        <w:rPr>
          <w:rFonts w:hint="eastAsia"/>
          <w:b w:val="0"/>
          <w:bCs/>
        </w:rPr>
        <w:t>严格遵守</w:t>
      </w:r>
      <w:r>
        <w:rPr>
          <w:rFonts w:hint="eastAsia"/>
          <w:b w:val="0"/>
          <w:bCs/>
          <w:lang w:val="en-US" w:eastAsia="zh-CN"/>
        </w:rPr>
        <w:t>油气场站</w:t>
      </w:r>
      <w:r>
        <w:rPr>
          <w:rFonts w:hint="eastAsia"/>
          <w:b w:val="0"/>
          <w:bCs/>
        </w:rPr>
        <w:t>安全</w:t>
      </w:r>
      <w:r>
        <w:rPr>
          <w:rFonts w:hint="eastAsia"/>
          <w:b w:val="0"/>
          <w:bCs/>
          <w:lang w:val="en-US" w:eastAsia="zh-CN"/>
        </w:rPr>
        <w:t>管理</w:t>
      </w:r>
      <w:r>
        <w:rPr>
          <w:rFonts w:hint="eastAsia"/>
          <w:b w:val="0"/>
          <w:bCs/>
        </w:rPr>
        <w:t>制度</w:t>
      </w:r>
      <w:r>
        <w:rPr>
          <w:rFonts w:hint="eastAsia"/>
          <w:b w:val="0"/>
          <w:bCs/>
          <w:lang w:eastAsia="zh-CN"/>
        </w:rPr>
        <w:t>，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在升级管控期间严禁私自开工，杜绝接受和执行违章指挥的作业指令</w:t>
      </w:r>
      <w:r>
        <w:rPr>
          <w:rFonts w:hint="eastAsia"/>
          <w:b w:val="0"/>
          <w:bCs/>
        </w:rPr>
        <w:t>。</w:t>
      </w:r>
    </w:p>
    <w:p w14:paraId="6735E3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（三）做好交通运输管理工作。一是</w:t>
      </w:r>
      <w:r>
        <w:rPr>
          <w:rFonts w:hint="eastAsia"/>
          <w:b w:val="0"/>
          <w:bCs/>
          <w:lang w:val="en-US" w:eastAsia="zh-CN"/>
        </w:rPr>
        <w:t>各单位</w:t>
      </w:r>
      <w:r>
        <w:rPr>
          <w:rFonts w:hint="eastAsia"/>
          <w:b w:val="0"/>
          <w:bCs/>
        </w:rPr>
        <w:t>值班领导要切实履行管理职责，严格执行用车审批制度</w:t>
      </w:r>
      <w:r>
        <w:rPr>
          <w:rFonts w:hint="eastAsia"/>
          <w:b w:val="0"/>
          <w:bCs/>
          <w:lang w:eastAsia="zh-CN"/>
        </w:rPr>
        <w:t>，</w:t>
      </w:r>
      <w:r>
        <w:rPr>
          <w:rFonts w:hint="eastAsia"/>
          <w:b w:val="0"/>
          <w:bCs/>
        </w:rPr>
        <w:t>特别是节假日期间的非生产性临时用车（如采购物资、人员接送等）</w:t>
      </w:r>
      <w:r>
        <w:rPr>
          <w:rFonts w:hint="eastAsia"/>
          <w:b w:val="0"/>
          <w:bCs/>
          <w:lang w:eastAsia="zh-CN"/>
        </w:rPr>
        <w:t>，</w:t>
      </w:r>
      <w:r>
        <w:rPr>
          <w:rFonts w:hint="eastAsia"/>
          <w:b w:val="0"/>
          <w:bCs/>
          <w:lang w:val="en-US" w:eastAsia="zh-CN"/>
        </w:rPr>
        <w:t>务必</w:t>
      </w:r>
      <w:r>
        <w:rPr>
          <w:rFonts w:hint="eastAsia"/>
          <w:b w:val="0"/>
          <w:bCs/>
        </w:rPr>
        <w:t>做到事前审批、过程受控。</w:t>
      </w: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生</w:t>
      </w:r>
      <w:r>
        <w:rPr>
          <w:rFonts w:hint="default"/>
          <w:b w:val="0"/>
          <w:bCs/>
        </w:rPr>
        <w:t>产指挥中心需严格落实车辆检查、维修及运行监控工作，重点加强超速行为监管，发现问题须当日完成通报处理。</w:t>
      </w:r>
    </w:p>
    <w:p w14:paraId="023B3A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经营财务工作：</w:t>
      </w:r>
    </w:p>
    <w:p w14:paraId="217A8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仿宋" w:hAnsi="仿宋" w:cs="仿宋"/>
          <w:b/>
          <w:bCs w:val="0"/>
          <w:color w:val="auto"/>
          <w:sz w:val="32"/>
          <w:szCs w:val="32"/>
          <w:lang w:val="en-US" w:eastAsia="zh-CN"/>
        </w:rPr>
        <w:t>做好经营管理工作。</w:t>
      </w:r>
      <w:r>
        <w:rPr>
          <w:rFonts w:hint="default"/>
          <w:b/>
          <w:bCs w:val="0"/>
        </w:rPr>
        <w:t>一是</w:t>
      </w:r>
      <w:r>
        <w:rPr>
          <w:rFonts w:hint="default"/>
          <w:b w:val="0"/>
          <w:bCs/>
        </w:rPr>
        <w:t>设备租赁分公司、工程建设分公司按照新的管理职责梳理管理界面，确保在</w:t>
      </w:r>
      <w:r>
        <w:rPr>
          <w:rFonts w:hint="default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default"/>
          <w:b w:val="0"/>
          <w:bCs/>
        </w:rPr>
        <w:t>月</w:t>
      </w:r>
      <w:r>
        <w:rPr>
          <w:rFonts w:hint="default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10</w:t>
      </w:r>
      <w:r>
        <w:rPr>
          <w:rFonts w:hint="default"/>
          <w:b w:val="0"/>
          <w:bCs/>
        </w:rPr>
        <w:t>日前完成</w:t>
      </w:r>
      <w:r>
        <w:rPr>
          <w:rFonts w:hint="default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2026</w:t>
      </w:r>
      <w:r>
        <w:rPr>
          <w:rFonts w:hint="default"/>
          <w:b w:val="0"/>
          <w:bCs/>
        </w:rPr>
        <w:t>年度预算报送，经营财务部</w:t>
      </w:r>
      <w:r>
        <w:rPr>
          <w:rFonts w:hint="eastAsia"/>
          <w:b w:val="0"/>
          <w:bCs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2</w:t>
      </w:r>
      <w:r>
        <w:rPr>
          <w:rFonts w:hint="default"/>
          <w:b w:val="0"/>
          <w:bCs/>
        </w:rPr>
        <w:t>月</w:t>
      </w:r>
      <w:r>
        <w:rPr>
          <w:rFonts w:hint="eastAsia"/>
          <w:b w:val="0"/>
          <w:bCs/>
          <w:lang w:val="en-US" w:eastAsia="zh-CN"/>
        </w:rPr>
        <w:t>份</w:t>
      </w:r>
      <w:r>
        <w:rPr>
          <w:rFonts w:hint="default"/>
          <w:b w:val="0"/>
          <w:bCs/>
        </w:rPr>
        <w:t>组织完成各单位经营目标责任书的签订工作。</w:t>
      </w:r>
      <w:r>
        <w:rPr>
          <w:rFonts w:hint="default"/>
          <w:b/>
          <w:bCs w:val="0"/>
        </w:rPr>
        <w:t>二是</w:t>
      </w:r>
      <w:r>
        <w:rPr>
          <w:rFonts w:hint="default"/>
          <w:b w:val="0"/>
          <w:bCs/>
        </w:rPr>
        <w:t>严格按照相关要求，规范完成租赁公司</w:t>
      </w:r>
      <w:r>
        <w:rPr>
          <w:rFonts w:hint="default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13</w:t>
      </w:r>
      <w:r>
        <w:rPr>
          <w:rFonts w:hint="default"/>
          <w:b w:val="0"/>
          <w:bCs/>
        </w:rPr>
        <w:t>辆车辆的报废处置工作，确保流程合规、处置到位。</w:t>
      </w:r>
      <w:r>
        <w:rPr>
          <w:rFonts w:hint="default"/>
          <w:b/>
          <w:bCs w:val="0"/>
        </w:rPr>
        <w:t>三是</w:t>
      </w:r>
      <w:r>
        <w:rPr>
          <w:rFonts w:hint="default"/>
          <w:b w:val="0"/>
          <w:bCs/>
        </w:rPr>
        <w:t>经营财务部</w:t>
      </w:r>
      <w:r>
        <w:rPr>
          <w:rFonts w:hint="eastAsia" w:ascii="仿宋" w:hAnsi="仿宋" w:eastAsia="仿宋" w:cs="仿宋"/>
          <w:b w:val="0"/>
          <w:bCs/>
        </w:rPr>
        <w:t>2</w:t>
      </w:r>
      <w:r>
        <w:rPr>
          <w:rFonts w:hint="default"/>
          <w:b w:val="0"/>
          <w:bCs/>
        </w:rPr>
        <w:t>月底前完成《博塔油服2026年降本减费方案》的</w:t>
      </w:r>
      <w:r>
        <w:rPr>
          <w:rFonts w:hint="eastAsia"/>
          <w:b w:val="0"/>
          <w:bCs/>
          <w:lang w:val="en-US" w:eastAsia="zh-CN"/>
        </w:rPr>
        <w:t>发布</w:t>
      </w:r>
      <w:r>
        <w:rPr>
          <w:rFonts w:hint="default"/>
          <w:b w:val="0"/>
          <w:bCs/>
        </w:rPr>
        <w:t>，各单位</w:t>
      </w:r>
      <w:r>
        <w:rPr>
          <w:rFonts w:hint="eastAsia"/>
          <w:b w:val="0"/>
          <w:bCs/>
          <w:lang w:val="en-US" w:eastAsia="zh-CN"/>
        </w:rPr>
        <w:t>要</w:t>
      </w:r>
      <w:r>
        <w:rPr>
          <w:rFonts w:hint="default"/>
          <w:b w:val="0"/>
          <w:bCs/>
        </w:rPr>
        <w:t>按照方案要求，全力做好</w:t>
      </w:r>
      <w:r>
        <w:rPr>
          <w:rFonts w:hint="eastAsia" w:ascii="仿宋" w:hAnsi="仿宋" w:eastAsia="仿宋" w:cs="仿宋"/>
          <w:b w:val="0"/>
          <w:bCs/>
        </w:rPr>
        <w:t>2026</w:t>
      </w:r>
      <w:r>
        <w:rPr>
          <w:rFonts w:hint="default"/>
          <w:b w:val="0"/>
          <w:bCs/>
        </w:rPr>
        <w:t>年降本减费工作。</w:t>
      </w:r>
      <w:r>
        <w:rPr>
          <w:rFonts w:hint="default"/>
          <w:b/>
          <w:bCs w:val="0"/>
        </w:rPr>
        <w:t>四是</w:t>
      </w:r>
      <w:r>
        <w:rPr>
          <w:rFonts w:hint="default"/>
          <w:b w:val="0"/>
          <w:bCs/>
        </w:rPr>
        <w:t>各单位严格按照时间节点完成并提交月</w:t>
      </w:r>
      <w:r>
        <w:rPr>
          <w:rFonts w:hint="eastAsia"/>
          <w:b w:val="0"/>
          <w:bCs/>
          <w:lang w:val="en-US" w:eastAsia="zh-CN"/>
        </w:rPr>
        <w:t>度</w:t>
      </w:r>
      <w:r>
        <w:rPr>
          <w:rFonts w:hint="default"/>
          <w:b w:val="0"/>
          <w:bCs/>
        </w:rPr>
        <w:t>工资及差旅费明细，原始资料及时</w:t>
      </w:r>
      <w:r>
        <w:rPr>
          <w:rFonts w:hint="eastAsia"/>
          <w:b w:val="0"/>
          <w:bCs/>
          <w:lang w:val="en-US" w:eastAsia="zh-CN"/>
        </w:rPr>
        <w:t>提</w:t>
      </w:r>
      <w:r>
        <w:rPr>
          <w:rFonts w:hint="default"/>
          <w:b w:val="0"/>
          <w:bCs/>
        </w:rPr>
        <w:t>交至经营财务部。</w:t>
      </w:r>
      <w:r>
        <w:rPr>
          <w:rFonts w:hint="default"/>
          <w:b/>
          <w:bCs w:val="0"/>
        </w:rPr>
        <w:t>五是</w:t>
      </w:r>
      <w:r>
        <w:rPr>
          <w:rFonts w:hint="default"/>
          <w:b w:val="0"/>
          <w:bCs/>
        </w:rPr>
        <w:t>全面完成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2025</w:t>
      </w:r>
      <w:r>
        <w:rPr>
          <w:rFonts w:hint="default"/>
          <w:b w:val="0"/>
          <w:bCs/>
        </w:rPr>
        <w:t>年度固定资产清查工作，确保清查数据真实准确、账实相符。</w:t>
      </w:r>
    </w:p>
    <w:p w14:paraId="294420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综合管理工作：</w:t>
      </w:r>
    </w:p>
    <w:p w14:paraId="1A7412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" w:cs="Times New Roman"/>
          <w:b/>
          <w:bCs w:val="0"/>
          <w:kern w:val="2"/>
          <w:sz w:val="32"/>
          <w:szCs w:val="24"/>
          <w:lang w:val="en-US" w:eastAsia="zh-CN" w:bidi="ar-SA"/>
        </w:rPr>
        <w:t>严格做好节日期间值班值守</w:t>
      </w: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各单位、部门要压实值班责任，强化基地消防、用电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安防等重点领域风险监测排查，做到隐患早发现、早处置，确保节日期间生产生活安全稳定。</w:t>
      </w:r>
    </w:p>
    <w:p w14:paraId="2BD99E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强化节日后勤与食堂安全管理。</w:t>
      </w:r>
      <w:r>
        <w:rPr>
          <w:rFonts w:hint="eastAsia"/>
          <w:b w:val="0"/>
          <w:bCs/>
          <w:lang w:val="en-US" w:eastAsia="zh-CN"/>
        </w:rPr>
        <w:t>后勤相关责任部门要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加大保障力度，细化基地后勤服务举措，同时严把食堂食材采购、加工、留样全流程安全关，保障员工就餐安全、饮食健康。</w:t>
      </w:r>
    </w:p>
    <w:p w14:paraId="1964D4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加快推进资质升级办理工作。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综合管理部要紧扣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年生产经营发展需求，牵头做好新办、升级资质的材料筹备与对外对接工作，重点推进承装承修承试电力资质三级升二级办理，倒排工期、压实责任，确保一季度完成该项工作，为公司业务拓展筑牢资质支撑。</w:t>
      </w:r>
    </w:p>
    <w:p w14:paraId="3061DCD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人力资源工作：</w:t>
      </w:r>
    </w:p>
    <w:p w14:paraId="7B3DA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（一）人员管理</w:t>
      </w:r>
      <w:r>
        <w:rPr>
          <w:rFonts w:hint="eastAsia" w:ascii="Calibri" w:hAnsi="Calibri" w:eastAsia="仿宋" w:cs="Times New Roman"/>
          <w:b/>
          <w:bCs w:val="0"/>
          <w:kern w:val="2"/>
          <w:sz w:val="32"/>
          <w:szCs w:val="24"/>
          <w:lang w:val="en-US" w:eastAsia="zh-CN" w:bidi="ar-SA"/>
        </w:rPr>
        <w:t>方面。</w:t>
      </w: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一是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按照油田和石化工程总院统一部署，积极稳妥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开展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用工优化工作，确保改革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工作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平稳有序推进。</w:t>
      </w: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二是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全面梳理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公司春节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后各岗位人员缺口，建立缺员台账，通过内部调剂、社会招聘等渠道及时补充人员，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满足公司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生产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运行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需求。</w:t>
      </w: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三是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加快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工资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审核工作进度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，确保春节前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及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时发放员工工资。</w:t>
      </w:r>
    </w:p>
    <w:p w14:paraId="046969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 w:val="0"/>
          <w:sz w:val="32"/>
          <w:szCs w:val="32"/>
          <w:highlight w:val="none"/>
          <w:lang w:val="en-US" w:eastAsia="zh-CN"/>
        </w:rPr>
        <w:t>（二）制度管理方面。</w:t>
      </w:r>
      <w:r>
        <w:rPr>
          <w:rFonts w:hint="eastAsia" w:ascii="Calibri" w:hAnsi="Calibri" w:eastAsia="仿宋" w:cs="Times New Roman"/>
          <w:b/>
          <w:bCs w:val="0"/>
          <w:kern w:val="2"/>
          <w:sz w:val="32"/>
          <w:szCs w:val="24"/>
          <w:lang w:val="en-US" w:eastAsia="zh-CN" w:bidi="ar-SA"/>
        </w:rPr>
        <w:t>一是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根据职代会审议结果，发布实施绩效考核、绩效分配、员工奖惩、薪酬管理四项新制度，组织专题培训宣贯，确保制度有效执行。</w:t>
      </w: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二</w:t>
      </w:r>
      <w:r>
        <w:rPr>
          <w:rFonts w:hint="eastAsia" w:ascii="Calibri" w:hAnsi="Calibri" w:eastAsia="仿宋" w:cs="Times New Roman"/>
          <w:b/>
          <w:bCs w:val="0"/>
          <w:kern w:val="2"/>
          <w:sz w:val="32"/>
          <w:szCs w:val="24"/>
          <w:lang w:val="en-US" w:eastAsia="zh-CN" w:bidi="ar-SA"/>
        </w:rPr>
        <w:t>是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对照国融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公司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检查考核标准，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按计划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开展自查自纠，完善相关台账资料，做好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迎接检查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各项准备工作。</w:t>
      </w:r>
    </w:p>
    <w:p w14:paraId="6DCEFA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党群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管理工作：</w:t>
      </w:r>
    </w:p>
    <w:p w14:paraId="49966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做好党群管理各项工作。一是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组织召开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年度党委民主生活会和党支部的组织生活会及民主评议党员工作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二是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各单位认真组织好春节文化娱乐活动，做好活动方案编制、人员统计及费用申请等工作，营造欢乐和谐的节日氛围。</w:t>
      </w: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三是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做好春节慰问工作，计划春节前开展慰问，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党群管理部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根据前期统计的慰问站点，准备慰问品的采购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和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发放工作。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是</w:t>
      </w:r>
      <w:r>
        <w:rPr>
          <w:rFonts w:hint="eastAsia"/>
          <w:b w:val="0"/>
          <w:bCs/>
        </w:rPr>
        <w:t>制定年度</w:t>
      </w:r>
      <w:r>
        <w:rPr>
          <w:rFonts w:hint="eastAsia"/>
          <w:b w:val="0"/>
          <w:bCs/>
          <w:lang w:val="en-US" w:eastAsia="zh-CN"/>
        </w:rPr>
        <w:t>党</w:t>
      </w:r>
      <w:r>
        <w:rPr>
          <w:rFonts w:hint="eastAsia"/>
          <w:b w:val="0"/>
          <w:bCs/>
        </w:rPr>
        <w:t>支部</w:t>
      </w:r>
      <w:r>
        <w:rPr>
          <w:rFonts w:hint="eastAsia"/>
          <w:b w:val="0"/>
          <w:bCs/>
          <w:lang w:eastAsia="zh-CN"/>
        </w:rPr>
        <w:t>“</w:t>
      </w:r>
      <w:r>
        <w:rPr>
          <w:rFonts w:hint="eastAsia"/>
          <w:b w:val="0"/>
          <w:bCs/>
        </w:rPr>
        <w:t>三会一课</w:t>
      </w:r>
      <w:r>
        <w:rPr>
          <w:rFonts w:hint="eastAsia"/>
          <w:b w:val="0"/>
          <w:bCs/>
          <w:lang w:eastAsia="zh-CN"/>
        </w:rPr>
        <w:t>”</w:t>
      </w:r>
      <w:r>
        <w:rPr>
          <w:rFonts w:hint="eastAsia"/>
          <w:b w:val="0"/>
          <w:bCs/>
        </w:rPr>
        <w:t>等组织生活会计划及党员发展的计划。</w:t>
      </w:r>
      <w:r>
        <w:rPr>
          <w:rFonts w:hint="eastAsia"/>
          <w:b/>
          <w:bCs w:val="0"/>
          <w:lang w:val="en-US" w:eastAsia="zh-CN"/>
        </w:rPr>
        <w:t>五是</w:t>
      </w:r>
      <w:r>
        <w:rPr>
          <w:rFonts w:hint="eastAsia"/>
          <w:b w:val="0"/>
          <w:bCs/>
        </w:rPr>
        <w:t>各单位部门持续做好公司门户网站相关信息的</w:t>
      </w:r>
      <w:r>
        <w:rPr>
          <w:rFonts w:hint="eastAsia"/>
          <w:b w:val="0"/>
          <w:bCs/>
          <w:lang w:val="en-US" w:eastAsia="zh-CN"/>
        </w:rPr>
        <w:t>及时</w:t>
      </w:r>
      <w:r>
        <w:rPr>
          <w:rFonts w:hint="eastAsia"/>
          <w:b w:val="0"/>
          <w:bCs/>
        </w:rPr>
        <w:t>上传</w:t>
      </w:r>
      <w:r>
        <w:rPr>
          <w:rFonts w:hint="eastAsia"/>
          <w:b w:val="0"/>
          <w:bCs/>
          <w:lang w:val="en-US" w:eastAsia="zh-CN"/>
        </w:rPr>
        <w:t>工作</w:t>
      </w:r>
      <w:r>
        <w:rPr>
          <w:rFonts w:hint="eastAsia"/>
          <w:b w:val="0"/>
          <w:bCs/>
          <w:lang w:eastAsia="zh-CN"/>
        </w:rPr>
        <w:t>。</w:t>
      </w:r>
    </w:p>
    <w:p w14:paraId="70FB92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会议要求，各单位、部门要严格执行各项工作计划，重点做好以下几方面工作：</w:t>
      </w:r>
    </w:p>
    <w:p w14:paraId="3D8CB4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3" w:firstLineChars="200"/>
        <w:jc w:val="left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/>
        </w:rPr>
        <w:t>支持配合好生产指挥中心的工作</w:t>
      </w: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。一是</w:t>
      </w:r>
      <w:r>
        <w:rPr>
          <w:rFonts w:hint="eastAsia"/>
          <w:b w:val="0"/>
          <w:bCs/>
        </w:rPr>
        <w:t>生产指挥中心</w:t>
      </w:r>
      <w:r>
        <w:rPr>
          <w:rFonts w:hint="eastAsia"/>
          <w:b w:val="0"/>
          <w:bCs/>
          <w:lang w:val="en-US" w:eastAsia="zh-CN"/>
        </w:rPr>
        <w:t>要</w:t>
      </w:r>
      <w:r>
        <w:rPr>
          <w:rFonts w:hint="eastAsia"/>
          <w:b w:val="0"/>
          <w:bCs/>
        </w:rPr>
        <w:t>按照制度及岗位职责，</w:t>
      </w:r>
      <w:r>
        <w:rPr>
          <w:rFonts w:hint="eastAsia"/>
          <w:b w:val="0"/>
          <w:bCs/>
          <w:lang w:val="en-US" w:eastAsia="zh-CN"/>
        </w:rPr>
        <w:t>开展</w:t>
      </w:r>
      <w:r>
        <w:rPr>
          <w:rFonts w:hint="eastAsia"/>
          <w:b w:val="0"/>
          <w:bCs/>
        </w:rPr>
        <w:t>日常安全管理工作</w:t>
      </w:r>
      <w:r>
        <w:rPr>
          <w:rFonts w:hint="eastAsia"/>
          <w:b w:val="0"/>
          <w:bCs/>
          <w:lang w:eastAsia="zh-CN"/>
        </w:rPr>
        <w:t>，</w:t>
      </w:r>
      <w:r>
        <w:rPr>
          <w:rFonts w:hint="eastAsia"/>
          <w:b w:val="0"/>
          <w:bCs/>
          <w:lang w:val="en-US" w:eastAsia="zh-CN"/>
        </w:rPr>
        <w:t>各单位、部门做好配合。</w:t>
      </w:r>
      <w:r>
        <w:rPr>
          <w:rFonts w:hint="eastAsia"/>
          <w:b/>
          <w:bCs w:val="0"/>
          <w:lang w:val="en-US" w:eastAsia="zh-CN"/>
        </w:rPr>
        <w:t>二是</w:t>
      </w:r>
      <w:r>
        <w:rPr>
          <w:rFonts w:hint="eastAsia"/>
          <w:b w:val="0"/>
          <w:bCs/>
          <w:lang w:val="en-US" w:eastAsia="zh-CN"/>
        </w:rPr>
        <w:t>生产指挥中心目前</w:t>
      </w:r>
      <w:r>
        <w:rPr>
          <w:rFonts w:hint="eastAsia"/>
          <w:b w:val="0"/>
          <w:bCs/>
        </w:rPr>
        <w:t>处于三个月试运行阶段，改革势在必行，</w:t>
      </w:r>
      <w:r>
        <w:rPr>
          <w:rFonts w:hint="eastAsia"/>
          <w:b w:val="0"/>
          <w:bCs/>
          <w:lang w:val="en-US" w:eastAsia="zh-CN"/>
        </w:rPr>
        <w:t>请各单位、部门全力</w:t>
      </w:r>
      <w:r>
        <w:rPr>
          <w:rFonts w:hint="eastAsia"/>
          <w:b w:val="0"/>
          <w:bCs/>
        </w:rPr>
        <w:t>支持。</w:t>
      </w:r>
    </w:p>
    <w:p w14:paraId="03DC61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default" w:ascii="仿宋" w:hAnsi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二、做好结算管理工作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生产指挥中心已经成立，工程分公司和租赁分公司结算遵循"收入与成本匹配"原则，以避免因关联交易可能引发的税收风险。</w:t>
      </w:r>
    </w:p>
    <w:p w14:paraId="0CA6E5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三、强化信息反馈，确保流程畅通。</w:t>
      </w:r>
      <w:r>
        <w:rPr>
          <w:rFonts w:hint="eastAsia" w:ascii="仿宋" w:hAnsi="仿宋" w:cs="仿宋"/>
          <w:b w:val="0"/>
          <w:bCs/>
          <w:kern w:val="2"/>
          <w:sz w:val="32"/>
          <w:szCs w:val="32"/>
          <w:lang w:val="en-US" w:eastAsia="zh-CN" w:bidi="ar-SA"/>
        </w:rPr>
        <w:t>公司改革后项目部管理人员减少，需重点保障信息传递高效畅通，确保问题反馈全面覆盖。各单位既要及时向公司汇报工作进展与问题，也要同步做好对业主方的信息反馈，将此项工作作为管理重点抓实抓细。</w:t>
      </w:r>
    </w:p>
    <w:p w14:paraId="2F683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四、</w:t>
      </w:r>
      <w:r>
        <w:rPr>
          <w:rFonts w:hint="eastAsia" w:ascii="Calibri" w:hAnsi="Calibri" w:eastAsia="仿宋" w:cs="Times New Roman"/>
          <w:b/>
          <w:bCs w:val="0"/>
          <w:kern w:val="2"/>
          <w:sz w:val="32"/>
          <w:szCs w:val="24"/>
          <w:lang w:val="en-US" w:eastAsia="zh-CN" w:bidi="ar-SA"/>
        </w:rPr>
        <w:t>统筹筹备年度工作会议</w:t>
      </w:r>
      <w:r>
        <w:rPr>
          <w:rFonts w:hint="eastAsia" w:cs="Times New Roman"/>
          <w:b/>
          <w:bCs w:val="0"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综合管理部、党群管理部、人力资源部要密切协同、分工协作，高效推进会议各项筹备工作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各单位、部门要高度重视、主动配合，全力保障年度工作会议圆满召开，切实把会议</w:t>
      </w: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办</w:t>
      </w: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  <w:t>成凝聚共识、部署任务、推动发展的大会。</w:t>
      </w:r>
    </w:p>
    <w:p w14:paraId="4EF15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32"/>
          <w:szCs w:val="24"/>
          <w:lang w:val="en-US" w:eastAsia="zh-CN" w:bidi="ar-SA"/>
        </w:rPr>
        <w:t>附件：月度重点工作落实大表</w:t>
      </w:r>
    </w:p>
    <w:p w14:paraId="412FA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alibri" w:hAnsi="Calibri" w:eastAsia="仿宋" w:cs="Times New Roman"/>
          <w:b w:val="0"/>
          <w:bCs/>
          <w:kern w:val="2"/>
          <w:sz w:val="32"/>
          <w:szCs w:val="24"/>
          <w:lang w:val="en-US" w:eastAsia="zh-CN" w:bidi="ar-SA"/>
        </w:rPr>
      </w:pPr>
    </w:p>
    <w:p w14:paraId="6F0E207D">
      <w:pPr>
        <w:rPr>
          <w:rFonts w:hint="eastAsia"/>
          <w:lang w:val="en-US" w:eastAsia="zh-CN"/>
        </w:rPr>
      </w:pPr>
    </w:p>
    <w:p w14:paraId="69C81AB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Times New Roman"/>
          <w:b w:val="0"/>
          <w:bCs/>
          <w:kern w:val="2"/>
          <w:sz w:val="32"/>
          <w:szCs w:val="32"/>
          <w:lang w:val="en-US" w:eastAsia="zh-CN" w:bidi="ar-SA"/>
        </w:rPr>
        <w:t>参会人员</w:t>
      </w: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：韩拥强  穆  军  赖  伟  </w:t>
      </w:r>
    </w:p>
    <w:p w14:paraId="20472AD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600" w:firstLineChars="5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吾买尔江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˙</w:t>
      </w:r>
      <w:r>
        <w:rPr>
          <w:rFonts w:hint="eastAsia" w:ascii="仿宋" w:hAnsi="仿宋" w:cs="仿宋"/>
          <w:b w:val="0"/>
          <w:bCs/>
          <w:sz w:val="32"/>
          <w:szCs w:val="32"/>
          <w:lang w:val="en-US" w:eastAsia="zh-CN"/>
        </w:rPr>
        <w:t xml:space="preserve">艾力  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马  明  王梓丞  罗  巍 </w:t>
      </w:r>
    </w:p>
    <w:p w14:paraId="1BFDA56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600" w:firstLineChars="5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陈建东  </w:t>
      </w:r>
      <w:r>
        <w:rPr>
          <w:rFonts w:hint="eastAsia" w:ascii="仿宋" w:hAnsi="仿宋" w:cs="宋体"/>
          <w:b w:val="0"/>
          <w:bCs/>
          <w:sz w:val="32"/>
          <w:szCs w:val="32"/>
          <w:lang w:val="en-US" w:eastAsia="zh-CN"/>
        </w:rPr>
        <w:t>栾翔翔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 石  军  田秉刚  周伯贵</w:t>
      </w:r>
    </w:p>
    <w:p w14:paraId="3BCA18D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600" w:firstLineChars="5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cs="宋体"/>
          <w:b w:val="0"/>
          <w:bCs/>
          <w:sz w:val="32"/>
          <w:szCs w:val="32"/>
          <w:lang w:val="en-US" w:eastAsia="zh-CN"/>
        </w:rPr>
        <w:t xml:space="preserve">孙新乐  </w:t>
      </w:r>
      <w:r>
        <w:rPr>
          <w:rFonts w:hint="eastAsia"/>
          <w:b w:val="0"/>
          <w:bCs/>
          <w:sz w:val="32"/>
          <w:szCs w:val="32"/>
          <w:lang w:val="en-US" w:eastAsia="zh-CN"/>
        </w:rPr>
        <w:t>张新庄  奎生龙  谢强文  陈  飞</w:t>
      </w:r>
    </w:p>
    <w:p w14:paraId="054193F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600" w:firstLineChars="500"/>
        <w:textAlignment w:val="auto"/>
        <w:rPr>
          <w:rFonts w:hint="default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李  平  尚文华  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C51E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898A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1898A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7E67B"/>
    <w:multiLevelType w:val="singleLevel"/>
    <w:tmpl w:val="9167E67B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DCA0DB59"/>
    <w:multiLevelType w:val="singleLevel"/>
    <w:tmpl w:val="DCA0DB59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zlmMjM3M2Y0YzAxY2M1OGQ4NzI2YmZmZDA0NDEifQ=="/>
  </w:docVars>
  <w:rsids>
    <w:rsidRoot w:val="00B30120"/>
    <w:rsid w:val="00051819"/>
    <w:rsid w:val="001012BB"/>
    <w:rsid w:val="00111057"/>
    <w:rsid w:val="001452A1"/>
    <w:rsid w:val="001D5469"/>
    <w:rsid w:val="00246807"/>
    <w:rsid w:val="00422EB9"/>
    <w:rsid w:val="00456063"/>
    <w:rsid w:val="00477630"/>
    <w:rsid w:val="0064282B"/>
    <w:rsid w:val="00665311"/>
    <w:rsid w:val="006B6089"/>
    <w:rsid w:val="006F6414"/>
    <w:rsid w:val="00791F6F"/>
    <w:rsid w:val="00820A60"/>
    <w:rsid w:val="008760ED"/>
    <w:rsid w:val="009274FD"/>
    <w:rsid w:val="009B5710"/>
    <w:rsid w:val="00AB7FD3"/>
    <w:rsid w:val="00AC3FBF"/>
    <w:rsid w:val="00AE2E11"/>
    <w:rsid w:val="00B2421F"/>
    <w:rsid w:val="00B30120"/>
    <w:rsid w:val="00BE73F3"/>
    <w:rsid w:val="00D5014F"/>
    <w:rsid w:val="00DD068E"/>
    <w:rsid w:val="00EC3A92"/>
    <w:rsid w:val="00F32DBD"/>
    <w:rsid w:val="00F91869"/>
    <w:rsid w:val="00FC038F"/>
    <w:rsid w:val="01050BBA"/>
    <w:rsid w:val="01204FE7"/>
    <w:rsid w:val="012C5A78"/>
    <w:rsid w:val="01353907"/>
    <w:rsid w:val="014248D9"/>
    <w:rsid w:val="017948D3"/>
    <w:rsid w:val="01973716"/>
    <w:rsid w:val="01A816F9"/>
    <w:rsid w:val="01BE25E8"/>
    <w:rsid w:val="01C35AF5"/>
    <w:rsid w:val="01D04A6E"/>
    <w:rsid w:val="020C2CBE"/>
    <w:rsid w:val="028D2245"/>
    <w:rsid w:val="02E35293"/>
    <w:rsid w:val="03855756"/>
    <w:rsid w:val="038B3DDC"/>
    <w:rsid w:val="0394004D"/>
    <w:rsid w:val="039561A9"/>
    <w:rsid w:val="0399021E"/>
    <w:rsid w:val="039A4836"/>
    <w:rsid w:val="039E5E59"/>
    <w:rsid w:val="03B82169"/>
    <w:rsid w:val="03C0675D"/>
    <w:rsid w:val="040647C9"/>
    <w:rsid w:val="040E2B70"/>
    <w:rsid w:val="043774CE"/>
    <w:rsid w:val="043C6E9D"/>
    <w:rsid w:val="047233DC"/>
    <w:rsid w:val="04832C29"/>
    <w:rsid w:val="04A3012C"/>
    <w:rsid w:val="052244E0"/>
    <w:rsid w:val="053E5B9C"/>
    <w:rsid w:val="05603A4C"/>
    <w:rsid w:val="056D52E8"/>
    <w:rsid w:val="05BF76B4"/>
    <w:rsid w:val="05D1710B"/>
    <w:rsid w:val="05EC056B"/>
    <w:rsid w:val="0600615C"/>
    <w:rsid w:val="0618269A"/>
    <w:rsid w:val="06660947"/>
    <w:rsid w:val="067D46DA"/>
    <w:rsid w:val="0693212A"/>
    <w:rsid w:val="06987D09"/>
    <w:rsid w:val="069A0DCD"/>
    <w:rsid w:val="06BB56F1"/>
    <w:rsid w:val="070E6F20"/>
    <w:rsid w:val="07557695"/>
    <w:rsid w:val="07C10898"/>
    <w:rsid w:val="07C213AF"/>
    <w:rsid w:val="07C4574A"/>
    <w:rsid w:val="07DA1A66"/>
    <w:rsid w:val="0802440D"/>
    <w:rsid w:val="084D61E4"/>
    <w:rsid w:val="08D4396A"/>
    <w:rsid w:val="08D76F9F"/>
    <w:rsid w:val="09005E6D"/>
    <w:rsid w:val="09130D0A"/>
    <w:rsid w:val="091B505B"/>
    <w:rsid w:val="092639AA"/>
    <w:rsid w:val="09271577"/>
    <w:rsid w:val="092B40B3"/>
    <w:rsid w:val="09385C0D"/>
    <w:rsid w:val="09810F23"/>
    <w:rsid w:val="09CE595E"/>
    <w:rsid w:val="09F93715"/>
    <w:rsid w:val="09FF0C2B"/>
    <w:rsid w:val="0A694CE4"/>
    <w:rsid w:val="0A812DDA"/>
    <w:rsid w:val="0A993A61"/>
    <w:rsid w:val="0AC21F45"/>
    <w:rsid w:val="0AE55920"/>
    <w:rsid w:val="0AEB17FA"/>
    <w:rsid w:val="0B1174FE"/>
    <w:rsid w:val="0B13220E"/>
    <w:rsid w:val="0B66017E"/>
    <w:rsid w:val="0B7216D3"/>
    <w:rsid w:val="0B796AE0"/>
    <w:rsid w:val="0BDE5252"/>
    <w:rsid w:val="0BDF467B"/>
    <w:rsid w:val="0BFB7FE1"/>
    <w:rsid w:val="0C1F7A01"/>
    <w:rsid w:val="0C2C4385"/>
    <w:rsid w:val="0C6603E5"/>
    <w:rsid w:val="0C8A3A8B"/>
    <w:rsid w:val="0C914830"/>
    <w:rsid w:val="0C9D5485"/>
    <w:rsid w:val="0CAE0E45"/>
    <w:rsid w:val="0CBB070F"/>
    <w:rsid w:val="0CF56E76"/>
    <w:rsid w:val="0D0D6EF6"/>
    <w:rsid w:val="0D107032"/>
    <w:rsid w:val="0D69615D"/>
    <w:rsid w:val="0DA01CE1"/>
    <w:rsid w:val="0DBC1618"/>
    <w:rsid w:val="0DBD2C58"/>
    <w:rsid w:val="0DD427D0"/>
    <w:rsid w:val="0DF818B3"/>
    <w:rsid w:val="0E3C7C03"/>
    <w:rsid w:val="0E4A68FE"/>
    <w:rsid w:val="0E4B437F"/>
    <w:rsid w:val="0E7F4D7D"/>
    <w:rsid w:val="0E9C279A"/>
    <w:rsid w:val="0EB3582B"/>
    <w:rsid w:val="0EBD7823"/>
    <w:rsid w:val="0EC34C04"/>
    <w:rsid w:val="0EC50100"/>
    <w:rsid w:val="0ECB39D4"/>
    <w:rsid w:val="0ED30DE0"/>
    <w:rsid w:val="0EF253E0"/>
    <w:rsid w:val="0F03349C"/>
    <w:rsid w:val="0F7543C1"/>
    <w:rsid w:val="0F872BD8"/>
    <w:rsid w:val="0F934B1D"/>
    <w:rsid w:val="0FB85BDB"/>
    <w:rsid w:val="0FC02C8A"/>
    <w:rsid w:val="10017CC0"/>
    <w:rsid w:val="1033680B"/>
    <w:rsid w:val="1039742E"/>
    <w:rsid w:val="105A5853"/>
    <w:rsid w:val="105B1F6C"/>
    <w:rsid w:val="10725009"/>
    <w:rsid w:val="109878DC"/>
    <w:rsid w:val="10E247A1"/>
    <w:rsid w:val="11003E66"/>
    <w:rsid w:val="110A64A5"/>
    <w:rsid w:val="1126168E"/>
    <w:rsid w:val="112A5741"/>
    <w:rsid w:val="112D70FD"/>
    <w:rsid w:val="11341407"/>
    <w:rsid w:val="11482AD7"/>
    <w:rsid w:val="115F73D0"/>
    <w:rsid w:val="118C6CC4"/>
    <w:rsid w:val="11BB12E7"/>
    <w:rsid w:val="11C87B39"/>
    <w:rsid w:val="11CE3C55"/>
    <w:rsid w:val="11D3174D"/>
    <w:rsid w:val="11F266BE"/>
    <w:rsid w:val="11FC6A28"/>
    <w:rsid w:val="120B18A7"/>
    <w:rsid w:val="129D2E46"/>
    <w:rsid w:val="12B83368"/>
    <w:rsid w:val="12DE441F"/>
    <w:rsid w:val="136830D9"/>
    <w:rsid w:val="138C1690"/>
    <w:rsid w:val="13A90AAB"/>
    <w:rsid w:val="13AA4D2B"/>
    <w:rsid w:val="13C22CA3"/>
    <w:rsid w:val="13EA4998"/>
    <w:rsid w:val="14046193"/>
    <w:rsid w:val="143F3607"/>
    <w:rsid w:val="14641222"/>
    <w:rsid w:val="146F0447"/>
    <w:rsid w:val="14B207D3"/>
    <w:rsid w:val="14C73E22"/>
    <w:rsid w:val="14D13ED0"/>
    <w:rsid w:val="14D41D3A"/>
    <w:rsid w:val="14D42F7E"/>
    <w:rsid w:val="14E54F15"/>
    <w:rsid w:val="14FF2223"/>
    <w:rsid w:val="1501101C"/>
    <w:rsid w:val="155228A7"/>
    <w:rsid w:val="15582B9D"/>
    <w:rsid w:val="158E0F10"/>
    <w:rsid w:val="159C61CF"/>
    <w:rsid w:val="15AA00E0"/>
    <w:rsid w:val="15BC7C36"/>
    <w:rsid w:val="15C01F62"/>
    <w:rsid w:val="15DD6B12"/>
    <w:rsid w:val="160D4CFA"/>
    <w:rsid w:val="16247C45"/>
    <w:rsid w:val="16257519"/>
    <w:rsid w:val="16281058"/>
    <w:rsid w:val="163426AD"/>
    <w:rsid w:val="16353EFE"/>
    <w:rsid w:val="16441B45"/>
    <w:rsid w:val="16487013"/>
    <w:rsid w:val="16556050"/>
    <w:rsid w:val="16596726"/>
    <w:rsid w:val="16604D44"/>
    <w:rsid w:val="1676134A"/>
    <w:rsid w:val="16780E72"/>
    <w:rsid w:val="16794F08"/>
    <w:rsid w:val="16E51F5F"/>
    <w:rsid w:val="171844F3"/>
    <w:rsid w:val="17313FAD"/>
    <w:rsid w:val="173D1177"/>
    <w:rsid w:val="17521955"/>
    <w:rsid w:val="17845DD8"/>
    <w:rsid w:val="17D30FF6"/>
    <w:rsid w:val="17E1180E"/>
    <w:rsid w:val="17E80C64"/>
    <w:rsid w:val="17F10E44"/>
    <w:rsid w:val="17FC2567"/>
    <w:rsid w:val="185335A0"/>
    <w:rsid w:val="18673B4A"/>
    <w:rsid w:val="187C39B6"/>
    <w:rsid w:val="18934C0E"/>
    <w:rsid w:val="19385E6A"/>
    <w:rsid w:val="19441411"/>
    <w:rsid w:val="195118EB"/>
    <w:rsid w:val="19A52271"/>
    <w:rsid w:val="19B7283D"/>
    <w:rsid w:val="19C55B47"/>
    <w:rsid w:val="19EA650F"/>
    <w:rsid w:val="1A2152A5"/>
    <w:rsid w:val="1A3601F7"/>
    <w:rsid w:val="1A555BBE"/>
    <w:rsid w:val="1A6A509E"/>
    <w:rsid w:val="1A6C322F"/>
    <w:rsid w:val="1A9A1D07"/>
    <w:rsid w:val="1B09798D"/>
    <w:rsid w:val="1B0C7896"/>
    <w:rsid w:val="1B1371DE"/>
    <w:rsid w:val="1B3D71C1"/>
    <w:rsid w:val="1B5605CB"/>
    <w:rsid w:val="1B7818A0"/>
    <w:rsid w:val="1C142E0A"/>
    <w:rsid w:val="1C4466EF"/>
    <w:rsid w:val="1C5B0968"/>
    <w:rsid w:val="1C833DDC"/>
    <w:rsid w:val="1CE10FCA"/>
    <w:rsid w:val="1D0205B4"/>
    <w:rsid w:val="1D746DE1"/>
    <w:rsid w:val="1D7D61DB"/>
    <w:rsid w:val="1D9411C1"/>
    <w:rsid w:val="1D9F7727"/>
    <w:rsid w:val="1DA069AB"/>
    <w:rsid w:val="1DA54051"/>
    <w:rsid w:val="1DC7248E"/>
    <w:rsid w:val="1DE8450B"/>
    <w:rsid w:val="1E2054F7"/>
    <w:rsid w:val="1E4922BC"/>
    <w:rsid w:val="1EBF675C"/>
    <w:rsid w:val="1EE9029B"/>
    <w:rsid w:val="1EEB22F1"/>
    <w:rsid w:val="1EFC25FE"/>
    <w:rsid w:val="1F174DE0"/>
    <w:rsid w:val="1F22154F"/>
    <w:rsid w:val="1F293C01"/>
    <w:rsid w:val="1F2B68E7"/>
    <w:rsid w:val="1F653060"/>
    <w:rsid w:val="1F8D39F4"/>
    <w:rsid w:val="1FB00909"/>
    <w:rsid w:val="1FD71F8B"/>
    <w:rsid w:val="1FEC42AA"/>
    <w:rsid w:val="20224EA6"/>
    <w:rsid w:val="205250B4"/>
    <w:rsid w:val="20723FAF"/>
    <w:rsid w:val="20DC0484"/>
    <w:rsid w:val="214835E2"/>
    <w:rsid w:val="215C1C4A"/>
    <w:rsid w:val="215E2BCE"/>
    <w:rsid w:val="218F54BA"/>
    <w:rsid w:val="21BA25D3"/>
    <w:rsid w:val="21C72B6C"/>
    <w:rsid w:val="21F91516"/>
    <w:rsid w:val="222E0887"/>
    <w:rsid w:val="22426BF8"/>
    <w:rsid w:val="224E5567"/>
    <w:rsid w:val="22541A68"/>
    <w:rsid w:val="22D50EE7"/>
    <w:rsid w:val="23106D12"/>
    <w:rsid w:val="23447230"/>
    <w:rsid w:val="23827DBB"/>
    <w:rsid w:val="23B71A17"/>
    <w:rsid w:val="23C860B3"/>
    <w:rsid w:val="23D0757D"/>
    <w:rsid w:val="23D22D05"/>
    <w:rsid w:val="23DA70CF"/>
    <w:rsid w:val="23EE47D5"/>
    <w:rsid w:val="23F62F49"/>
    <w:rsid w:val="24082EC9"/>
    <w:rsid w:val="241D168E"/>
    <w:rsid w:val="241D7D45"/>
    <w:rsid w:val="24651B54"/>
    <w:rsid w:val="24F838D1"/>
    <w:rsid w:val="250D6B57"/>
    <w:rsid w:val="25230AC7"/>
    <w:rsid w:val="252A65AE"/>
    <w:rsid w:val="255120D8"/>
    <w:rsid w:val="259E4A9A"/>
    <w:rsid w:val="25AF4E0D"/>
    <w:rsid w:val="25B77D89"/>
    <w:rsid w:val="25D1419C"/>
    <w:rsid w:val="26414860"/>
    <w:rsid w:val="266E0D1D"/>
    <w:rsid w:val="268C266E"/>
    <w:rsid w:val="26D411E0"/>
    <w:rsid w:val="26DC4C68"/>
    <w:rsid w:val="27092AC8"/>
    <w:rsid w:val="273D0B66"/>
    <w:rsid w:val="27B173F6"/>
    <w:rsid w:val="27EB2370"/>
    <w:rsid w:val="284B15F9"/>
    <w:rsid w:val="28970286"/>
    <w:rsid w:val="28A54549"/>
    <w:rsid w:val="28C23DCA"/>
    <w:rsid w:val="28E06241"/>
    <w:rsid w:val="28ED0D31"/>
    <w:rsid w:val="29665177"/>
    <w:rsid w:val="2A1813BC"/>
    <w:rsid w:val="2A234B3E"/>
    <w:rsid w:val="2A3D293A"/>
    <w:rsid w:val="2A424CFC"/>
    <w:rsid w:val="2A9B1AB8"/>
    <w:rsid w:val="2AAB0A74"/>
    <w:rsid w:val="2AB7478C"/>
    <w:rsid w:val="2AB95B38"/>
    <w:rsid w:val="2ADB7F2F"/>
    <w:rsid w:val="2AE64413"/>
    <w:rsid w:val="2AED62A0"/>
    <w:rsid w:val="2AFC02D3"/>
    <w:rsid w:val="2B6059D3"/>
    <w:rsid w:val="2BAC6EE8"/>
    <w:rsid w:val="2C322698"/>
    <w:rsid w:val="2C5801F0"/>
    <w:rsid w:val="2C6552AE"/>
    <w:rsid w:val="2C9D5C9E"/>
    <w:rsid w:val="2D143292"/>
    <w:rsid w:val="2D1B016D"/>
    <w:rsid w:val="2D595AA9"/>
    <w:rsid w:val="2D624833"/>
    <w:rsid w:val="2D6738FA"/>
    <w:rsid w:val="2D7256F7"/>
    <w:rsid w:val="2DD65871"/>
    <w:rsid w:val="2DFE4A13"/>
    <w:rsid w:val="2E1817BB"/>
    <w:rsid w:val="2E3507E9"/>
    <w:rsid w:val="2E4176AE"/>
    <w:rsid w:val="2E445858"/>
    <w:rsid w:val="2E7D7A9A"/>
    <w:rsid w:val="2EAE6CA3"/>
    <w:rsid w:val="2ECF1198"/>
    <w:rsid w:val="2EFA1321"/>
    <w:rsid w:val="2F0809EF"/>
    <w:rsid w:val="2F2B0FA5"/>
    <w:rsid w:val="2F585B39"/>
    <w:rsid w:val="2F7844B2"/>
    <w:rsid w:val="2FAC4665"/>
    <w:rsid w:val="2FC34B4E"/>
    <w:rsid w:val="2FEC1BAE"/>
    <w:rsid w:val="2FF03450"/>
    <w:rsid w:val="30113B9F"/>
    <w:rsid w:val="303734E8"/>
    <w:rsid w:val="303D33B6"/>
    <w:rsid w:val="308F4C3A"/>
    <w:rsid w:val="30906943"/>
    <w:rsid w:val="309C33F7"/>
    <w:rsid w:val="30B60EDB"/>
    <w:rsid w:val="30C6307D"/>
    <w:rsid w:val="30F24A9B"/>
    <w:rsid w:val="30FA792A"/>
    <w:rsid w:val="311C7E56"/>
    <w:rsid w:val="312562C7"/>
    <w:rsid w:val="312C5ACF"/>
    <w:rsid w:val="31441481"/>
    <w:rsid w:val="3144690F"/>
    <w:rsid w:val="31963F69"/>
    <w:rsid w:val="31C0752B"/>
    <w:rsid w:val="31C25AD9"/>
    <w:rsid w:val="320B6B75"/>
    <w:rsid w:val="3216313D"/>
    <w:rsid w:val="322C196E"/>
    <w:rsid w:val="323271C6"/>
    <w:rsid w:val="32450EB1"/>
    <w:rsid w:val="32491A0D"/>
    <w:rsid w:val="3294451D"/>
    <w:rsid w:val="32B2283F"/>
    <w:rsid w:val="32C51B7B"/>
    <w:rsid w:val="32C64B6F"/>
    <w:rsid w:val="32C95D22"/>
    <w:rsid w:val="32F57D2E"/>
    <w:rsid w:val="3304433F"/>
    <w:rsid w:val="332A465C"/>
    <w:rsid w:val="334B0984"/>
    <w:rsid w:val="33940114"/>
    <w:rsid w:val="33947F3B"/>
    <w:rsid w:val="33B2575C"/>
    <w:rsid w:val="33CC53AB"/>
    <w:rsid w:val="33D123AB"/>
    <w:rsid w:val="33D6611C"/>
    <w:rsid w:val="33E229AB"/>
    <w:rsid w:val="33F64577"/>
    <w:rsid w:val="3429790C"/>
    <w:rsid w:val="34735BC7"/>
    <w:rsid w:val="349C28F4"/>
    <w:rsid w:val="349E2B28"/>
    <w:rsid w:val="34AE3246"/>
    <w:rsid w:val="34B03D49"/>
    <w:rsid w:val="34E36C5E"/>
    <w:rsid w:val="34FD750B"/>
    <w:rsid w:val="35140928"/>
    <w:rsid w:val="35566808"/>
    <w:rsid w:val="355B5B18"/>
    <w:rsid w:val="355F671C"/>
    <w:rsid w:val="35631E20"/>
    <w:rsid w:val="35B973B2"/>
    <w:rsid w:val="35C806CA"/>
    <w:rsid w:val="35CE0055"/>
    <w:rsid w:val="35D26D89"/>
    <w:rsid w:val="35E44017"/>
    <w:rsid w:val="360F71B5"/>
    <w:rsid w:val="3612009A"/>
    <w:rsid w:val="361C5BD6"/>
    <w:rsid w:val="3624642E"/>
    <w:rsid w:val="363A5955"/>
    <w:rsid w:val="367F3073"/>
    <w:rsid w:val="36B8239A"/>
    <w:rsid w:val="36D73093"/>
    <w:rsid w:val="36EE0D66"/>
    <w:rsid w:val="370652A0"/>
    <w:rsid w:val="371306FB"/>
    <w:rsid w:val="37130EFF"/>
    <w:rsid w:val="37243AEA"/>
    <w:rsid w:val="373F4A34"/>
    <w:rsid w:val="378B07FD"/>
    <w:rsid w:val="37CC2E02"/>
    <w:rsid w:val="37D270A9"/>
    <w:rsid w:val="3816277D"/>
    <w:rsid w:val="381E6620"/>
    <w:rsid w:val="38387955"/>
    <w:rsid w:val="38D7349D"/>
    <w:rsid w:val="38DE382B"/>
    <w:rsid w:val="396F1445"/>
    <w:rsid w:val="39915256"/>
    <w:rsid w:val="39AA32D7"/>
    <w:rsid w:val="39F725F9"/>
    <w:rsid w:val="3A0E759B"/>
    <w:rsid w:val="3A205B5A"/>
    <w:rsid w:val="3A2E6C7A"/>
    <w:rsid w:val="3A86417A"/>
    <w:rsid w:val="3A8D47D8"/>
    <w:rsid w:val="3AA51D34"/>
    <w:rsid w:val="3AD1108C"/>
    <w:rsid w:val="3AFE648F"/>
    <w:rsid w:val="3B0D4709"/>
    <w:rsid w:val="3B110630"/>
    <w:rsid w:val="3B196F7C"/>
    <w:rsid w:val="3B651900"/>
    <w:rsid w:val="3B6C62FA"/>
    <w:rsid w:val="3B741DE9"/>
    <w:rsid w:val="3BC64E1D"/>
    <w:rsid w:val="3BE00693"/>
    <w:rsid w:val="3C372490"/>
    <w:rsid w:val="3C3D22B1"/>
    <w:rsid w:val="3C522566"/>
    <w:rsid w:val="3C5940E8"/>
    <w:rsid w:val="3CCC2003"/>
    <w:rsid w:val="3D0A6724"/>
    <w:rsid w:val="3D342B4D"/>
    <w:rsid w:val="3D363D7A"/>
    <w:rsid w:val="3D4A1128"/>
    <w:rsid w:val="3D5B6A70"/>
    <w:rsid w:val="3D6E7261"/>
    <w:rsid w:val="3D7B52C9"/>
    <w:rsid w:val="3D8D000C"/>
    <w:rsid w:val="3DAD2D32"/>
    <w:rsid w:val="3DC004B6"/>
    <w:rsid w:val="3DC65103"/>
    <w:rsid w:val="3DD715EA"/>
    <w:rsid w:val="3DE11224"/>
    <w:rsid w:val="3E166C6B"/>
    <w:rsid w:val="3E5F71E8"/>
    <w:rsid w:val="3EA33149"/>
    <w:rsid w:val="3EA42E21"/>
    <w:rsid w:val="3EAF6148"/>
    <w:rsid w:val="3EBB3F50"/>
    <w:rsid w:val="3ED21A41"/>
    <w:rsid w:val="3ED860E6"/>
    <w:rsid w:val="3EF10744"/>
    <w:rsid w:val="3EF46198"/>
    <w:rsid w:val="3EF97C99"/>
    <w:rsid w:val="3F2869FE"/>
    <w:rsid w:val="3F397827"/>
    <w:rsid w:val="3F6F08F2"/>
    <w:rsid w:val="3F836390"/>
    <w:rsid w:val="3F903F59"/>
    <w:rsid w:val="3F966BD5"/>
    <w:rsid w:val="3FAC4683"/>
    <w:rsid w:val="3FD86DA9"/>
    <w:rsid w:val="3FDD063A"/>
    <w:rsid w:val="3FDE6830"/>
    <w:rsid w:val="3FF7137F"/>
    <w:rsid w:val="400B5E21"/>
    <w:rsid w:val="4015092F"/>
    <w:rsid w:val="404251AA"/>
    <w:rsid w:val="405F7931"/>
    <w:rsid w:val="40F459B6"/>
    <w:rsid w:val="4104744A"/>
    <w:rsid w:val="410618C5"/>
    <w:rsid w:val="41110D0F"/>
    <w:rsid w:val="41153519"/>
    <w:rsid w:val="41336B88"/>
    <w:rsid w:val="416E7E42"/>
    <w:rsid w:val="419C74B1"/>
    <w:rsid w:val="41AF3336"/>
    <w:rsid w:val="41C276F1"/>
    <w:rsid w:val="41E50BAA"/>
    <w:rsid w:val="41EC73B9"/>
    <w:rsid w:val="41FF5C36"/>
    <w:rsid w:val="42681627"/>
    <w:rsid w:val="428F2048"/>
    <w:rsid w:val="432D6C00"/>
    <w:rsid w:val="43552086"/>
    <w:rsid w:val="435804DA"/>
    <w:rsid w:val="43641240"/>
    <w:rsid w:val="439D33B5"/>
    <w:rsid w:val="43B74FC7"/>
    <w:rsid w:val="43C950F1"/>
    <w:rsid w:val="43EA518B"/>
    <w:rsid w:val="44025C7E"/>
    <w:rsid w:val="440B04C6"/>
    <w:rsid w:val="442858E1"/>
    <w:rsid w:val="44410C96"/>
    <w:rsid w:val="446579DB"/>
    <w:rsid w:val="446E35D3"/>
    <w:rsid w:val="44822E38"/>
    <w:rsid w:val="44D01572"/>
    <w:rsid w:val="44E82ABD"/>
    <w:rsid w:val="45310C14"/>
    <w:rsid w:val="45592BB7"/>
    <w:rsid w:val="4562285B"/>
    <w:rsid w:val="457C560C"/>
    <w:rsid w:val="45992FB4"/>
    <w:rsid w:val="45EB232C"/>
    <w:rsid w:val="46383748"/>
    <w:rsid w:val="463C2321"/>
    <w:rsid w:val="467F664E"/>
    <w:rsid w:val="46942483"/>
    <w:rsid w:val="46B4142C"/>
    <w:rsid w:val="46C567D6"/>
    <w:rsid w:val="46D6683C"/>
    <w:rsid w:val="470C72E8"/>
    <w:rsid w:val="470D528C"/>
    <w:rsid w:val="474C03FE"/>
    <w:rsid w:val="474E4435"/>
    <w:rsid w:val="47807F9D"/>
    <w:rsid w:val="47A16E12"/>
    <w:rsid w:val="47AE6174"/>
    <w:rsid w:val="47AF19AB"/>
    <w:rsid w:val="47D934A0"/>
    <w:rsid w:val="47DA4433"/>
    <w:rsid w:val="48120980"/>
    <w:rsid w:val="48134188"/>
    <w:rsid w:val="48467E55"/>
    <w:rsid w:val="485B6C46"/>
    <w:rsid w:val="48CC544E"/>
    <w:rsid w:val="48EB6991"/>
    <w:rsid w:val="4951603E"/>
    <w:rsid w:val="49575660"/>
    <w:rsid w:val="495D134F"/>
    <w:rsid w:val="49777E24"/>
    <w:rsid w:val="498502AC"/>
    <w:rsid w:val="498638EF"/>
    <w:rsid w:val="499F0E56"/>
    <w:rsid w:val="49AB08C0"/>
    <w:rsid w:val="49D9379E"/>
    <w:rsid w:val="49E44C66"/>
    <w:rsid w:val="4A05623B"/>
    <w:rsid w:val="4A0E5E93"/>
    <w:rsid w:val="4A0F60D5"/>
    <w:rsid w:val="4A7028A8"/>
    <w:rsid w:val="4A873352"/>
    <w:rsid w:val="4B0B27E9"/>
    <w:rsid w:val="4B1879DD"/>
    <w:rsid w:val="4B2C7BBC"/>
    <w:rsid w:val="4B4E4840"/>
    <w:rsid w:val="4B652061"/>
    <w:rsid w:val="4B987033"/>
    <w:rsid w:val="4BB71511"/>
    <w:rsid w:val="4BBF3D52"/>
    <w:rsid w:val="4C066EC9"/>
    <w:rsid w:val="4C436825"/>
    <w:rsid w:val="4C843AC0"/>
    <w:rsid w:val="4CAE37E9"/>
    <w:rsid w:val="4CEE4C74"/>
    <w:rsid w:val="4D5817FD"/>
    <w:rsid w:val="4DA63280"/>
    <w:rsid w:val="4DAB09FB"/>
    <w:rsid w:val="4DB97632"/>
    <w:rsid w:val="4DD655C9"/>
    <w:rsid w:val="4DDA685F"/>
    <w:rsid w:val="4DDF4238"/>
    <w:rsid w:val="4DE12E34"/>
    <w:rsid w:val="4DF076C6"/>
    <w:rsid w:val="4E0F6433"/>
    <w:rsid w:val="4E2B056F"/>
    <w:rsid w:val="4E3166D6"/>
    <w:rsid w:val="4E6B55B6"/>
    <w:rsid w:val="4E8C6D59"/>
    <w:rsid w:val="4E991984"/>
    <w:rsid w:val="4EA64116"/>
    <w:rsid w:val="4F203DE0"/>
    <w:rsid w:val="4F3A4FAD"/>
    <w:rsid w:val="4F441186"/>
    <w:rsid w:val="4F7E6378"/>
    <w:rsid w:val="4F920E82"/>
    <w:rsid w:val="4F98137B"/>
    <w:rsid w:val="4FDB6414"/>
    <w:rsid w:val="500F7FC2"/>
    <w:rsid w:val="501C0F9B"/>
    <w:rsid w:val="502C1FA4"/>
    <w:rsid w:val="50A40D60"/>
    <w:rsid w:val="50A528DB"/>
    <w:rsid w:val="50F5213A"/>
    <w:rsid w:val="514733E5"/>
    <w:rsid w:val="51966557"/>
    <w:rsid w:val="51A4599F"/>
    <w:rsid w:val="51E273AB"/>
    <w:rsid w:val="51E44C3F"/>
    <w:rsid w:val="520850C0"/>
    <w:rsid w:val="520C1952"/>
    <w:rsid w:val="521409DB"/>
    <w:rsid w:val="521F0250"/>
    <w:rsid w:val="52726561"/>
    <w:rsid w:val="52B719C6"/>
    <w:rsid w:val="53080E48"/>
    <w:rsid w:val="532B321A"/>
    <w:rsid w:val="532C3CA0"/>
    <w:rsid w:val="53311748"/>
    <w:rsid w:val="53480B63"/>
    <w:rsid w:val="53514ABF"/>
    <w:rsid w:val="53AE1CC6"/>
    <w:rsid w:val="53C62500"/>
    <w:rsid w:val="53C85056"/>
    <w:rsid w:val="53F70827"/>
    <w:rsid w:val="541E3AB4"/>
    <w:rsid w:val="54405B3E"/>
    <w:rsid w:val="545E7705"/>
    <w:rsid w:val="548968E9"/>
    <w:rsid w:val="548B1E2B"/>
    <w:rsid w:val="54A775EF"/>
    <w:rsid w:val="54C31DFB"/>
    <w:rsid w:val="54EA69A9"/>
    <w:rsid w:val="54F12ADC"/>
    <w:rsid w:val="54F40207"/>
    <w:rsid w:val="551E4143"/>
    <w:rsid w:val="556B7F93"/>
    <w:rsid w:val="55732D41"/>
    <w:rsid w:val="558F168C"/>
    <w:rsid w:val="56075333"/>
    <w:rsid w:val="56410248"/>
    <w:rsid w:val="564249FA"/>
    <w:rsid w:val="56BD55BB"/>
    <w:rsid w:val="56C45D79"/>
    <w:rsid w:val="56DF0222"/>
    <w:rsid w:val="56EA6524"/>
    <w:rsid w:val="571551E0"/>
    <w:rsid w:val="577B69BD"/>
    <w:rsid w:val="5814296E"/>
    <w:rsid w:val="58151129"/>
    <w:rsid w:val="586376CD"/>
    <w:rsid w:val="586869AB"/>
    <w:rsid w:val="58773DA9"/>
    <w:rsid w:val="587A37B8"/>
    <w:rsid w:val="589E2846"/>
    <w:rsid w:val="58B90F48"/>
    <w:rsid w:val="59213178"/>
    <w:rsid w:val="595B5DD8"/>
    <w:rsid w:val="59E06623"/>
    <w:rsid w:val="59F65F25"/>
    <w:rsid w:val="5A0973B2"/>
    <w:rsid w:val="5A5F0DAF"/>
    <w:rsid w:val="5A6D31B8"/>
    <w:rsid w:val="5A827886"/>
    <w:rsid w:val="5A85102A"/>
    <w:rsid w:val="5AAA225B"/>
    <w:rsid w:val="5AB72FAF"/>
    <w:rsid w:val="5ADB4549"/>
    <w:rsid w:val="5B037BE2"/>
    <w:rsid w:val="5B3E151E"/>
    <w:rsid w:val="5B5D6C3B"/>
    <w:rsid w:val="5B6073C9"/>
    <w:rsid w:val="5BAA31D1"/>
    <w:rsid w:val="5BCC297A"/>
    <w:rsid w:val="5C0527CE"/>
    <w:rsid w:val="5C2A1D9A"/>
    <w:rsid w:val="5C4223CC"/>
    <w:rsid w:val="5C580B6D"/>
    <w:rsid w:val="5C820C1D"/>
    <w:rsid w:val="5C866080"/>
    <w:rsid w:val="5D210765"/>
    <w:rsid w:val="5D215707"/>
    <w:rsid w:val="5D232EE3"/>
    <w:rsid w:val="5D2B606A"/>
    <w:rsid w:val="5D510B30"/>
    <w:rsid w:val="5D846086"/>
    <w:rsid w:val="5D911291"/>
    <w:rsid w:val="5DA03AAA"/>
    <w:rsid w:val="5DC513A9"/>
    <w:rsid w:val="5DDC4A1D"/>
    <w:rsid w:val="5DFE0E83"/>
    <w:rsid w:val="5E004DCA"/>
    <w:rsid w:val="5E08087F"/>
    <w:rsid w:val="5E4962C4"/>
    <w:rsid w:val="5E547F68"/>
    <w:rsid w:val="5E6D4B86"/>
    <w:rsid w:val="5EA32545"/>
    <w:rsid w:val="5EB9389A"/>
    <w:rsid w:val="5EE222E0"/>
    <w:rsid w:val="5EEC7229"/>
    <w:rsid w:val="5EEF2E36"/>
    <w:rsid w:val="5F4B3AE6"/>
    <w:rsid w:val="5FA724DA"/>
    <w:rsid w:val="5FAE3C40"/>
    <w:rsid w:val="5FC6412A"/>
    <w:rsid w:val="5FD81DE2"/>
    <w:rsid w:val="604A1623"/>
    <w:rsid w:val="60541675"/>
    <w:rsid w:val="60746CBE"/>
    <w:rsid w:val="60D422E8"/>
    <w:rsid w:val="60EA3C90"/>
    <w:rsid w:val="60F01780"/>
    <w:rsid w:val="614902E6"/>
    <w:rsid w:val="61760295"/>
    <w:rsid w:val="619E3B86"/>
    <w:rsid w:val="61A76A71"/>
    <w:rsid w:val="61BF13FC"/>
    <w:rsid w:val="620026E6"/>
    <w:rsid w:val="6205285E"/>
    <w:rsid w:val="6206395E"/>
    <w:rsid w:val="620C6D4B"/>
    <w:rsid w:val="62344D2B"/>
    <w:rsid w:val="624E3335"/>
    <w:rsid w:val="62A06A8E"/>
    <w:rsid w:val="62E52C11"/>
    <w:rsid w:val="62EA0BF5"/>
    <w:rsid w:val="630C7132"/>
    <w:rsid w:val="630F2C3B"/>
    <w:rsid w:val="630F4473"/>
    <w:rsid w:val="632930DE"/>
    <w:rsid w:val="63404C51"/>
    <w:rsid w:val="63642030"/>
    <w:rsid w:val="63714F75"/>
    <w:rsid w:val="63786B6D"/>
    <w:rsid w:val="63BD53A9"/>
    <w:rsid w:val="63BE3EE7"/>
    <w:rsid w:val="63C86E42"/>
    <w:rsid w:val="640E3D34"/>
    <w:rsid w:val="64107237"/>
    <w:rsid w:val="642218BC"/>
    <w:rsid w:val="64381A24"/>
    <w:rsid w:val="644B741C"/>
    <w:rsid w:val="64725301"/>
    <w:rsid w:val="647C40F6"/>
    <w:rsid w:val="64B26E04"/>
    <w:rsid w:val="64CA7CEA"/>
    <w:rsid w:val="64F63F15"/>
    <w:rsid w:val="65051FBC"/>
    <w:rsid w:val="652E7128"/>
    <w:rsid w:val="6586295D"/>
    <w:rsid w:val="65A25E80"/>
    <w:rsid w:val="65AE580F"/>
    <w:rsid w:val="65B53E84"/>
    <w:rsid w:val="65DD1D88"/>
    <w:rsid w:val="66135703"/>
    <w:rsid w:val="661C21CC"/>
    <w:rsid w:val="66323ACD"/>
    <w:rsid w:val="66445054"/>
    <w:rsid w:val="66525800"/>
    <w:rsid w:val="66BA0872"/>
    <w:rsid w:val="66EC5FAC"/>
    <w:rsid w:val="66F06D03"/>
    <w:rsid w:val="677E51C7"/>
    <w:rsid w:val="67F661B6"/>
    <w:rsid w:val="68807CF9"/>
    <w:rsid w:val="68DB3BE2"/>
    <w:rsid w:val="68F64113"/>
    <w:rsid w:val="6911183F"/>
    <w:rsid w:val="694655C5"/>
    <w:rsid w:val="6991100C"/>
    <w:rsid w:val="699A68A9"/>
    <w:rsid w:val="69C63D22"/>
    <w:rsid w:val="6A1B23CD"/>
    <w:rsid w:val="6A8D5C71"/>
    <w:rsid w:val="6AA85DFB"/>
    <w:rsid w:val="6AD824D8"/>
    <w:rsid w:val="6AF9611F"/>
    <w:rsid w:val="6B5607A3"/>
    <w:rsid w:val="6BAB1B9D"/>
    <w:rsid w:val="6BCE6789"/>
    <w:rsid w:val="6BFB3209"/>
    <w:rsid w:val="6C586F4D"/>
    <w:rsid w:val="6C64030E"/>
    <w:rsid w:val="6C6D33B8"/>
    <w:rsid w:val="6CA076EB"/>
    <w:rsid w:val="6CC51C9D"/>
    <w:rsid w:val="6CDB5AB8"/>
    <w:rsid w:val="6D6B0293"/>
    <w:rsid w:val="6DAE3DEE"/>
    <w:rsid w:val="6DCE6490"/>
    <w:rsid w:val="6DF44163"/>
    <w:rsid w:val="6E190208"/>
    <w:rsid w:val="6E547A87"/>
    <w:rsid w:val="6E5773E5"/>
    <w:rsid w:val="6F1C223D"/>
    <w:rsid w:val="6F7E5068"/>
    <w:rsid w:val="6F80296B"/>
    <w:rsid w:val="6FB11719"/>
    <w:rsid w:val="700370F8"/>
    <w:rsid w:val="70552B97"/>
    <w:rsid w:val="706D7478"/>
    <w:rsid w:val="707521BC"/>
    <w:rsid w:val="708110EF"/>
    <w:rsid w:val="70911EA7"/>
    <w:rsid w:val="70A93E71"/>
    <w:rsid w:val="70E510C4"/>
    <w:rsid w:val="710338A3"/>
    <w:rsid w:val="712B79BA"/>
    <w:rsid w:val="71450563"/>
    <w:rsid w:val="714D3D3E"/>
    <w:rsid w:val="71575781"/>
    <w:rsid w:val="71B25167"/>
    <w:rsid w:val="71E23E6B"/>
    <w:rsid w:val="71F72585"/>
    <w:rsid w:val="720729C8"/>
    <w:rsid w:val="72107194"/>
    <w:rsid w:val="723E077B"/>
    <w:rsid w:val="726F1DC3"/>
    <w:rsid w:val="728E1CF9"/>
    <w:rsid w:val="72902545"/>
    <w:rsid w:val="72CA10DA"/>
    <w:rsid w:val="72CC3862"/>
    <w:rsid w:val="733228FB"/>
    <w:rsid w:val="733A0484"/>
    <w:rsid w:val="738D78AB"/>
    <w:rsid w:val="73A53A13"/>
    <w:rsid w:val="73C60B68"/>
    <w:rsid w:val="74252ACF"/>
    <w:rsid w:val="74375FCC"/>
    <w:rsid w:val="74460B51"/>
    <w:rsid w:val="74696EE7"/>
    <w:rsid w:val="74781E4C"/>
    <w:rsid w:val="74A04687"/>
    <w:rsid w:val="74AF00B3"/>
    <w:rsid w:val="74CE770E"/>
    <w:rsid w:val="74E43647"/>
    <w:rsid w:val="750A076B"/>
    <w:rsid w:val="75263A42"/>
    <w:rsid w:val="7532119C"/>
    <w:rsid w:val="75394C61"/>
    <w:rsid w:val="758D4B75"/>
    <w:rsid w:val="75B95002"/>
    <w:rsid w:val="76235359"/>
    <w:rsid w:val="762658B7"/>
    <w:rsid w:val="762B7355"/>
    <w:rsid w:val="76370236"/>
    <w:rsid w:val="76615951"/>
    <w:rsid w:val="76706CF3"/>
    <w:rsid w:val="767861CF"/>
    <w:rsid w:val="769E356E"/>
    <w:rsid w:val="76A715EF"/>
    <w:rsid w:val="76C778EB"/>
    <w:rsid w:val="76DF546D"/>
    <w:rsid w:val="76E2345E"/>
    <w:rsid w:val="76E62E39"/>
    <w:rsid w:val="76FD3648"/>
    <w:rsid w:val="77202785"/>
    <w:rsid w:val="775B0304"/>
    <w:rsid w:val="778B49BD"/>
    <w:rsid w:val="77967297"/>
    <w:rsid w:val="77C13386"/>
    <w:rsid w:val="78352D85"/>
    <w:rsid w:val="78362AF8"/>
    <w:rsid w:val="78536178"/>
    <w:rsid w:val="785C1006"/>
    <w:rsid w:val="788D44FF"/>
    <w:rsid w:val="78B83176"/>
    <w:rsid w:val="78B965C9"/>
    <w:rsid w:val="78C5192F"/>
    <w:rsid w:val="78D15482"/>
    <w:rsid w:val="78D4396D"/>
    <w:rsid w:val="78F87A16"/>
    <w:rsid w:val="79061700"/>
    <w:rsid w:val="79103ED1"/>
    <w:rsid w:val="791551BF"/>
    <w:rsid w:val="79315325"/>
    <w:rsid w:val="79443EF2"/>
    <w:rsid w:val="79FD5A52"/>
    <w:rsid w:val="7A124DB3"/>
    <w:rsid w:val="7A466675"/>
    <w:rsid w:val="7A8F7DE9"/>
    <w:rsid w:val="7ABC0E33"/>
    <w:rsid w:val="7AF15F51"/>
    <w:rsid w:val="7AF8778B"/>
    <w:rsid w:val="7AFF36E7"/>
    <w:rsid w:val="7B3427A5"/>
    <w:rsid w:val="7B96133C"/>
    <w:rsid w:val="7BAA783B"/>
    <w:rsid w:val="7BCD44A6"/>
    <w:rsid w:val="7BCD7553"/>
    <w:rsid w:val="7C697FAB"/>
    <w:rsid w:val="7C7C3485"/>
    <w:rsid w:val="7C807C0B"/>
    <w:rsid w:val="7CA756D8"/>
    <w:rsid w:val="7CE64712"/>
    <w:rsid w:val="7CF64C72"/>
    <w:rsid w:val="7CFD7E6B"/>
    <w:rsid w:val="7D031AD2"/>
    <w:rsid w:val="7D5709E5"/>
    <w:rsid w:val="7D8B3036"/>
    <w:rsid w:val="7DE65ECD"/>
    <w:rsid w:val="7E2D23A1"/>
    <w:rsid w:val="7E3A0BBC"/>
    <w:rsid w:val="7ECB34D7"/>
    <w:rsid w:val="7F3818C3"/>
    <w:rsid w:val="7FE874E8"/>
    <w:rsid w:val="7FF25DF2"/>
    <w:rsid w:val="DFFDA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40" w:lineRule="exact"/>
      <w:jc w:val="both"/>
    </w:pPr>
    <w:rPr>
      <w:rFonts w:ascii="Calibri" w:hAnsi="Calibri" w:eastAsia="仿宋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3"/>
    <w:basedOn w:val="3"/>
    <w:next w:val="3"/>
    <w:autoRedefine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7"/>
      <w:szCs w:val="27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bCs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line="360" w:lineRule="auto"/>
      <w:ind w:firstLine="630"/>
    </w:pPr>
    <w:rPr>
      <w:rFonts w:ascii="仿宋_GB2312" w:eastAsia="仿宋_GB2312"/>
      <w:sz w:val="2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6"/>
    <w:autoRedefine/>
    <w:qFormat/>
    <w:uiPriority w:val="0"/>
    <w:pPr>
      <w:spacing w:after="0"/>
      <w:ind w:left="0" w:leftChars="0" w:firstLine="420" w:firstLineChars="200"/>
    </w:pPr>
    <w:rPr>
      <w:rFonts w:eastAsia="楷体_GB2312"/>
      <w:sz w:val="30"/>
      <w:szCs w:val="2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2451</Words>
  <Characters>2480</Characters>
  <Lines>23</Lines>
  <Paragraphs>6</Paragraphs>
  <TotalTime>8</TotalTime>
  <ScaleCrop>false</ScaleCrop>
  <LinksUpToDate>false</LinksUpToDate>
  <CharactersWithSpaces>2537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2021-05-06T09:47:00Z</dcterms:created>
  <dc:creator>Admin</dc:creator>
  <cp:lastModifiedBy>Administrator</cp:lastModifiedBy>
  <cp:lastPrinted>2026-02-06T07:59:42Z</cp:lastPrinted>
  <dcterms:modified xsi:type="dcterms:W3CDTF">2026-02-06T07:59:52Z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C2FE061391574C89A609E086136068C2</vt:lpwstr>
  </property>
  <property fmtid="{D5CDD505-2E9C-101B-9397-08002B2CF9AE}" pid="4" name="KSOTemplateDocerSaveRecord">
    <vt:lpwstr>eyJoZGlkIjoiNGRlNzNhNTZjOWE3ZGMwYjdhOTExNzVkMmYwMmU2ODkifQ==</vt:lpwstr>
  </property>
</Properties>
</file>